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97" w:rsidRDefault="0066319B" w:rsidP="00367CB2">
      <w:pPr>
        <w:tabs>
          <w:tab w:val="left" w:pos="4536"/>
        </w:tabs>
      </w:pP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857250</wp:posOffset>
            </wp:positionV>
            <wp:extent cx="1951990" cy="1317625"/>
            <wp:effectExtent l="19050" t="0" r="0" b="0"/>
            <wp:wrapTight wrapText="bothSides">
              <wp:wrapPolygon edited="0">
                <wp:start x="-211" y="0"/>
                <wp:lineTo x="-211" y="21236"/>
                <wp:lineTo x="21502" y="21236"/>
                <wp:lineTo x="21502" y="0"/>
                <wp:lineTo x="-211" y="0"/>
              </wp:wrapPolygon>
            </wp:wrapTight>
            <wp:docPr id="4" name="Bild 4" descr="http://content.slowfood.it/upload/2010/C2744B881dcfe1945BHTy1616447/img/Slow_wine_2011%2012-51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ntent.slowfood.it/upload/2010/C2744B881dcfe1945BHTy1616447/img/Slow_wine_2011%2012-51-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131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59BC">
        <w:rPr>
          <w:noProof/>
          <w:lang w:eastAsia="de-DE"/>
        </w:rPr>
        <w:drawing>
          <wp:inline distT="0" distB="0" distL="0" distR="0">
            <wp:extent cx="2232990" cy="700644"/>
            <wp:effectExtent l="19050" t="0" r="0" b="0"/>
            <wp:docPr id="1" name="Bild 1" descr="http://www.fabioilfonico.com/logo%20gamb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abioilfonico.com/logo%20gambe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069" cy="70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59BC">
        <w:t xml:space="preserve">          </w:t>
      </w:r>
      <w:r w:rsidR="00367CB2">
        <w:tab/>
      </w:r>
      <w:hyperlink r:id="rId6" w:history="1">
        <w:r w:rsidR="00367CB2" w:rsidRPr="00EA248C">
          <w:rPr>
            <w:rStyle w:val="Hyperlink"/>
          </w:rPr>
          <w:t>http://www.gamberorosso.it/</w:t>
        </w:r>
      </w:hyperlink>
    </w:p>
    <w:p w:rsidR="007A59BC" w:rsidRDefault="007A59BC"/>
    <w:p w:rsidR="007A59BC" w:rsidRDefault="007A59BC"/>
    <w:p w:rsidR="007A59BC" w:rsidRDefault="007A59BC" w:rsidP="00367CB2">
      <w:pPr>
        <w:tabs>
          <w:tab w:val="left" w:pos="4536"/>
        </w:tabs>
      </w:pPr>
      <w:r>
        <w:t xml:space="preserve">                 </w:t>
      </w:r>
      <w:hyperlink r:id="rId7" w:history="1">
        <w:r w:rsidR="00367CB2" w:rsidRPr="00EA248C">
          <w:rPr>
            <w:rStyle w:val="Hyperlink"/>
          </w:rPr>
          <w:t>http://www.slowfood.it/</w:t>
        </w:r>
      </w:hyperlink>
    </w:p>
    <w:p w:rsidR="007A59BC" w:rsidRDefault="007A59BC"/>
    <w:p w:rsidR="007A59BC" w:rsidRDefault="007A59BC"/>
    <w:p w:rsidR="007A59BC" w:rsidRDefault="0066319B"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259715</wp:posOffset>
            </wp:positionV>
            <wp:extent cx="1875790" cy="1365250"/>
            <wp:effectExtent l="19050" t="0" r="0" b="0"/>
            <wp:wrapTight wrapText="bothSides">
              <wp:wrapPolygon edited="0">
                <wp:start x="-219" y="0"/>
                <wp:lineTo x="-219" y="21399"/>
                <wp:lineTo x="21498" y="21399"/>
                <wp:lineTo x="21498" y="0"/>
                <wp:lineTo x="-219" y="0"/>
              </wp:wrapPolygon>
            </wp:wrapTight>
            <wp:docPr id="10" name="Bild 10" descr="http://www.aloislageder.eu/sites/default/files/imagecache/page_left/vini-di-veronelli-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loislageder.eu/sites/default/files/imagecache/page_left/vini-di-veronelli-2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9BC" w:rsidRDefault="007A59BC"/>
    <w:p w:rsidR="007A59BC" w:rsidRDefault="00367CB2" w:rsidP="00367CB2">
      <w:pPr>
        <w:tabs>
          <w:tab w:val="left" w:pos="4536"/>
        </w:tabs>
      </w:pPr>
      <w:r>
        <w:t xml:space="preserve"> </w:t>
      </w:r>
    </w:p>
    <w:p w:rsidR="0066319B" w:rsidRDefault="00367CB2" w:rsidP="007A59BC">
      <w:r>
        <w:t xml:space="preserve">                      </w:t>
      </w:r>
      <w:hyperlink r:id="rId9" w:history="1">
        <w:r w:rsidR="007A59BC">
          <w:rPr>
            <w:rStyle w:val="Hyperlink"/>
          </w:rPr>
          <w:t>http://www.veronelli.com/</w:t>
        </w:r>
      </w:hyperlink>
    </w:p>
    <w:p w:rsidR="0066319B" w:rsidRDefault="0066319B" w:rsidP="007A59BC"/>
    <w:p w:rsidR="0066319B" w:rsidRDefault="00367CB2" w:rsidP="007A59BC"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275590</wp:posOffset>
            </wp:positionV>
            <wp:extent cx="1987550" cy="831215"/>
            <wp:effectExtent l="19050" t="0" r="0" b="0"/>
            <wp:wrapTight wrapText="bothSides">
              <wp:wrapPolygon edited="0">
                <wp:start x="-207" y="0"/>
                <wp:lineTo x="-207" y="21286"/>
                <wp:lineTo x="21531" y="21286"/>
                <wp:lineTo x="21531" y="0"/>
                <wp:lineTo x="-207" y="0"/>
              </wp:wrapPolygon>
            </wp:wrapTight>
            <wp:docPr id="13" name="Bild 13" descr="http://www.aloislageder.eu/sites/default/files/imagecache/page_left/vini_d___ita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loislageder.eu/sites/default/files/imagecache/page_left/vini_d___itali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19B" w:rsidRDefault="0066319B" w:rsidP="007A59BC"/>
    <w:p w:rsidR="007A59BC" w:rsidRPr="007A59BC" w:rsidRDefault="00367CB2" w:rsidP="007A59BC">
      <w:r>
        <w:t xml:space="preserve">                 </w:t>
      </w:r>
      <w:hyperlink r:id="rId11" w:history="1">
        <w:r w:rsidR="00043A78">
          <w:rPr>
            <w:rStyle w:val="Hyperlink"/>
          </w:rPr>
          <w:t>http://www.gamberorosso.it/</w:t>
        </w:r>
      </w:hyperlink>
      <w:r w:rsidR="000903B2">
        <w:t xml:space="preserve"> </w:t>
      </w:r>
      <w:r>
        <w:t xml:space="preserve">                    </w:t>
      </w:r>
      <w:r w:rsidR="000903B2">
        <w:t>(</w:t>
      </w:r>
      <w:proofErr w:type="spellStart"/>
      <w:r w:rsidR="000903B2">
        <w:t>Buch</w:t>
      </w:r>
      <w:proofErr w:type="gramStart"/>
      <w:r w:rsidR="000903B2">
        <w:t>,herausgegeben</w:t>
      </w:r>
      <w:proofErr w:type="spellEnd"/>
      <w:proofErr w:type="gramEnd"/>
      <w:r w:rsidR="000903B2">
        <w:t xml:space="preserve"> von </w:t>
      </w:r>
      <w:proofErr w:type="spellStart"/>
      <w:r w:rsidR="000903B2">
        <w:t>Gambero</w:t>
      </w:r>
      <w:proofErr w:type="spellEnd"/>
      <w:r w:rsidR="000903B2">
        <w:t xml:space="preserve"> </w:t>
      </w:r>
      <w:proofErr w:type="spellStart"/>
      <w:r w:rsidR="000903B2">
        <w:t>rosso</w:t>
      </w:r>
      <w:proofErr w:type="spellEnd"/>
      <w:r w:rsidR="000903B2">
        <w:t>)</w:t>
      </w:r>
    </w:p>
    <w:p w:rsidR="007A59BC" w:rsidRPr="007A59BC" w:rsidRDefault="007A59BC" w:rsidP="007A59BC"/>
    <w:p w:rsidR="007A59BC" w:rsidRDefault="0066319B" w:rsidP="007A59BC"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-311150</wp:posOffset>
            </wp:positionH>
            <wp:positionV relativeFrom="paragraph">
              <wp:posOffset>8890</wp:posOffset>
            </wp:positionV>
            <wp:extent cx="2082800" cy="688340"/>
            <wp:effectExtent l="19050" t="0" r="0" b="0"/>
            <wp:wrapTight wrapText="bothSides">
              <wp:wrapPolygon edited="0">
                <wp:start x="-198" y="0"/>
                <wp:lineTo x="-198" y="20923"/>
                <wp:lineTo x="21534" y="20923"/>
                <wp:lineTo x="21534" y="0"/>
                <wp:lineTo x="-198" y="0"/>
              </wp:wrapPolygon>
            </wp:wrapTight>
            <wp:docPr id="16" name="Bild 16" descr="http://www.aloislageder.eu/sites/default/files/imagecache/page_left/duemilav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loislageder.eu/sites/default/files/imagecache/page_left/duemilavin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9BC" w:rsidRDefault="0066319B" w:rsidP="007A59BC">
      <w:pPr>
        <w:tabs>
          <w:tab w:val="left" w:pos="2618"/>
        </w:tabs>
      </w:pPr>
      <w:r>
        <w:t xml:space="preserve">       </w:t>
      </w:r>
      <w:r w:rsidR="00367CB2">
        <w:t xml:space="preserve">               </w:t>
      </w:r>
      <w:r>
        <w:t>Nur Buch</w:t>
      </w:r>
      <w:r w:rsidR="007A59BC">
        <w:tab/>
      </w:r>
    </w:p>
    <w:p w:rsidR="0066319B" w:rsidRDefault="000903B2" w:rsidP="007A59BC"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-2190115</wp:posOffset>
            </wp:positionH>
            <wp:positionV relativeFrom="paragraph">
              <wp:posOffset>302895</wp:posOffset>
            </wp:positionV>
            <wp:extent cx="2212975" cy="854710"/>
            <wp:effectExtent l="19050" t="0" r="0" b="0"/>
            <wp:wrapTight wrapText="bothSides">
              <wp:wrapPolygon edited="0">
                <wp:start x="-186" y="0"/>
                <wp:lineTo x="-186" y="21183"/>
                <wp:lineTo x="21569" y="21183"/>
                <wp:lineTo x="21569" y="0"/>
                <wp:lineTo x="-186" y="0"/>
              </wp:wrapPolygon>
            </wp:wrapTight>
            <wp:docPr id="3" name="Bild 19" descr="http://www.aloislageder.eu/sites/default/files/imagecache/page_left/enoge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loislageder.eu/sites/default/files/imagecache/page_left/enogea_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319B">
        <w:t xml:space="preserve">     </w:t>
      </w:r>
    </w:p>
    <w:p w:rsidR="0066319B" w:rsidRDefault="00367CB2" w:rsidP="007A59BC">
      <w:r>
        <w:t xml:space="preserve"> </w:t>
      </w:r>
    </w:p>
    <w:p w:rsidR="007A59BC" w:rsidRPr="007A59BC" w:rsidRDefault="00367CB2" w:rsidP="007A59BC">
      <w:r>
        <w:t xml:space="preserve">                    </w:t>
      </w:r>
      <w:hyperlink r:id="rId14" w:history="1">
        <w:r w:rsidR="0066319B">
          <w:rPr>
            <w:rStyle w:val="Hyperlink"/>
          </w:rPr>
          <w:t>http://www.enogea.it</w:t>
        </w:r>
      </w:hyperlink>
    </w:p>
    <w:p w:rsidR="007A59BC" w:rsidRPr="007A59BC" w:rsidRDefault="007A59BC" w:rsidP="007A59BC"/>
    <w:p w:rsidR="007A59BC" w:rsidRDefault="000903B2" w:rsidP="007A59BC"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67945</wp:posOffset>
            </wp:positionV>
            <wp:extent cx="1025525" cy="1399540"/>
            <wp:effectExtent l="19050" t="0" r="3175" b="0"/>
            <wp:wrapTight wrapText="bothSides">
              <wp:wrapPolygon edited="0">
                <wp:start x="-401" y="0"/>
                <wp:lineTo x="-401" y="21169"/>
                <wp:lineTo x="21667" y="21169"/>
                <wp:lineTo x="21667" y="0"/>
                <wp:lineTo x="-401" y="0"/>
              </wp:wrapPolygon>
            </wp:wrapTight>
            <wp:docPr id="22" name="Bild 22" descr="http://santagiustina.com/uploads/immagini/guide-enologiche/zoom/20111201-luca-maroni-annuario-dei-migliori-vini-italiani-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antagiustina.com/uploads/immagini/guide-enologiche/zoom/20111201-luca-maroni-annuario-dei-migliori-vini-italiani-201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39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03B2" w:rsidRPr="007A59BC" w:rsidRDefault="00367CB2" w:rsidP="000903B2">
      <w:r>
        <w:t xml:space="preserve">                                           </w:t>
      </w:r>
      <w:hyperlink r:id="rId16" w:history="1">
        <w:r w:rsidR="000903B2">
          <w:rPr>
            <w:rStyle w:val="Hyperlink"/>
          </w:rPr>
          <w:t>http://www.lucamaroni.com/</w:t>
        </w:r>
      </w:hyperlink>
    </w:p>
    <w:p w:rsidR="007A59BC" w:rsidRDefault="007A59BC" w:rsidP="007A59BC"/>
    <w:p w:rsidR="00367CB2" w:rsidRDefault="00367CB2"/>
    <w:p w:rsidR="00367CB2" w:rsidRDefault="00367CB2">
      <w:r>
        <w:rPr>
          <w:noProof/>
          <w:lang w:eastAsia="de-DE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-163830</wp:posOffset>
            </wp:positionV>
            <wp:extent cx="1073150" cy="1602740"/>
            <wp:effectExtent l="19050" t="0" r="0" b="0"/>
            <wp:wrapTight wrapText="bothSides">
              <wp:wrapPolygon edited="0">
                <wp:start x="-383" y="0"/>
                <wp:lineTo x="-383" y="21309"/>
                <wp:lineTo x="21472" y="21309"/>
                <wp:lineTo x="21472" y="0"/>
                <wp:lineTo x="-383" y="0"/>
              </wp:wrapPolygon>
            </wp:wrapTight>
            <wp:docPr id="25" name="Bild 25" descr="http://cms.macitynet.eu/uploadfile/articles/ZZ4A7F3A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cms.macitynet.eu/uploadfile/articles/ZZ4A7F3A3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03B2" w:rsidRDefault="00367CB2">
      <w:r>
        <w:t xml:space="preserve">                                          </w:t>
      </w:r>
      <w:r w:rsidR="000903B2">
        <w:t xml:space="preserve">Nur Buch (von </w:t>
      </w:r>
      <w:proofErr w:type="spellStart"/>
      <w:r w:rsidR="000903B2">
        <w:t>espresso</w:t>
      </w:r>
      <w:proofErr w:type="spellEnd"/>
      <w:r w:rsidR="000903B2">
        <w:t>)</w:t>
      </w:r>
    </w:p>
    <w:p w:rsidR="000903B2" w:rsidRDefault="000903B2"/>
    <w:p w:rsidR="000903B2" w:rsidRDefault="000903B2"/>
    <w:p w:rsidR="000903B2" w:rsidRDefault="000903B2"/>
    <w:p w:rsidR="000903B2" w:rsidRDefault="000903B2"/>
    <w:p w:rsidR="000903B2" w:rsidRDefault="000903B2"/>
    <w:p w:rsidR="000903B2" w:rsidRDefault="000903B2">
      <w:r>
        <w:rPr>
          <w:noProof/>
          <w:lang w:eastAsia="de-DE"/>
        </w:rPr>
        <w:drawing>
          <wp:inline distT="0" distB="0" distL="0" distR="0">
            <wp:extent cx="1899920" cy="1852295"/>
            <wp:effectExtent l="19050" t="0" r="5080" b="0"/>
            <wp:docPr id="28" name="Bild 28" descr="https://www.wein-plus.de/images/magazin/346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wein-plus.de/images/magazin/34620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85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7CB2">
        <w:t xml:space="preserve">                      </w:t>
      </w:r>
      <w:hyperlink r:id="rId19" w:history="1">
        <w:r>
          <w:rPr>
            <w:rStyle w:val="Hyperlink"/>
          </w:rPr>
          <w:t>http://www.blauburgunder.it/</w:t>
        </w:r>
      </w:hyperlink>
    </w:p>
    <w:p w:rsidR="00367CB2" w:rsidRDefault="00367CB2"/>
    <w:p w:rsidR="00367CB2" w:rsidRDefault="00367CB2"/>
    <w:p w:rsidR="00367CB2" w:rsidRDefault="00367CB2"/>
    <w:p w:rsidR="00367CB2" w:rsidRDefault="00367CB2">
      <w:r>
        <w:rPr>
          <w:noProof/>
          <w:lang w:eastAsia="de-DE"/>
        </w:rPr>
        <w:drawing>
          <wp:inline distT="0" distB="0" distL="0" distR="0">
            <wp:extent cx="1987880" cy="997528"/>
            <wp:effectExtent l="19050" t="0" r="0" b="0"/>
            <wp:docPr id="31" name="Bild 31" descr="http://t0.gstatic.com/images?q=tbn:ANd9GcQgzQlf--3dqpeKBtCzSpLW87zw_TTY1VwYfsea4ssECkpdcA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0.gstatic.com/images?q=tbn:ANd9GcQgzQlf--3dqpeKBtCzSpLW87zw_TTY1VwYfsea4ssECkpdcA7_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473" cy="997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hyperlink r:id="rId21" w:history="1">
        <w:r>
          <w:rPr>
            <w:rStyle w:val="Hyperlink"/>
          </w:rPr>
          <w:t>http://www.weinkosttage.it/</w:t>
        </w:r>
      </w:hyperlink>
    </w:p>
    <w:p w:rsidR="00367CB2" w:rsidRDefault="00367CB2"/>
    <w:p w:rsidR="00367CB2" w:rsidRDefault="00367CB2">
      <w:r>
        <w:rPr>
          <w:noProof/>
          <w:lang w:eastAsia="de-D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12700</wp:posOffset>
            </wp:positionV>
            <wp:extent cx="1652270" cy="1329690"/>
            <wp:effectExtent l="19050" t="0" r="5080" b="0"/>
            <wp:wrapTight wrapText="bothSides">
              <wp:wrapPolygon edited="0">
                <wp:start x="-249" y="0"/>
                <wp:lineTo x="-249" y="21352"/>
                <wp:lineTo x="21666" y="21352"/>
                <wp:lineTo x="21666" y="0"/>
                <wp:lineTo x="-249" y="0"/>
              </wp:wrapPolygon>
            </wp:wrapTight>
            <wp:docPr id="34" name="Bild 34" descr="http://www.wg-jechtingen.de/audfox/cms/upload/images/mondial-w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wg-jechtingen.de/audfox/cms/upload/images/mondial-wein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367CB2" w:rsidRPr="007A59BC" w:rsidRDefault="00367CB2">
      <w:r>
        <w:t xml:space="preserve">                        </w:t>
      </w:r>
      <w:hyperlink r:id="rId23" w:history="1">
        <w:r>
          <w:rPr>
            <w:rStyle w:val="Hyperlink"/>
          </w:rPr>
          <w:t>http://www.mondial-du-pinot-noir.com/</w:t>
        </w:r>
      </w:hyperlink>
    </w:p>
    <w:sectPr w:rsidR="00367CB2" w:rsidRPr="007A59BC" w:rsidSect="004E5C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A59BC"/>
    <w:rsid w:val="00043A78"/>
    <w:rsid w:val="000903B2"/>
    <w:rsid w:val="0022053B"/>
    <w:rsid w:val="00367CB2"/>
    <w:rsid w:val="004D047D"/>
    <w:rsid w:val="004E5C97"/>
    <w:rsid w:val="0066319B"/>
    <w:rsid w:val="007A59BC"/>
    <w:rsid w:val="00861618"/>
    <w:rsid w:val="00CE5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586A"/>
    <w:rPr>
      <w:rFonts w:ascii="Garamond" w:hAnsi="Garamond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A59B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59B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5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hyperlink" Target="http://www.weinkosttage.it/" TargetMode="External"/><Relationship Id="rId7" Type="http://schemas.openxmlformats.org/officeDocument/2006/relationships/hyperlink" Target="http://www.slowfood.it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lucamaroni.com/" TargetMode="External"/><Relationship Id="rId20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hyperlink" Target="http://www.gamberorosso.it/" TargetMode="External"/><Relationship Id="rId11" Type="http://schemas.openxmlformats.org/officeDocument/2006/relationships/hyperlink" Target="http://www.gamberorosso.it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23" Type="http://schemas.openxmlformats.org/officeDocument/2006/relationships/hyperlink" Target="http://www.mondial-du-pinot-noir.com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blauburgunder.it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veronelli.com/" TargetMode="External"/><Relationship Id="rId14" Type="http://schemas.openxmlformats.org/officeDocument/2006/relationships/hyperlink" Target="http://www.enogea.it/" TargetMode="External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1</cp:revision>
  <dcterms:created xsi:type="dcterms:W3CDTF">2011-12-19T14:57:00Z</dcterms:created>
  <dcterms:modified xsi:type="dcterms:W3CDTF">2011-12-19T16:02:00Z</dcterms:modified>
</cp:coreProperties>
</file>